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29" w:rsidRDefault="00F20C29"/>
    <w:p w:rsidR="000C3897" w:rsidRDefault="00BC716C" w:rsidP="000C3897">
      <w:pPr>
        <w:rPr>
          <w:rFonts w:eastAsia="Times New Roman"/>
          <w:sz w:val="32"/>
          <w:lang w:val="en-US"/>
        </w:rPr>
      </w:pPr>
      <w:r>
        <w:rPr>
          <w:rFonts w:eastAsia="Times New Roman"/>
          <w:sz w:val="32"/>
          <w:lang w:val="en-US"/>
        </w:rPr>
        <w:t xml:space="preserve">              </w:t>
      </w:r>
      <w:r w:rsidR="000C3897" w:rsidRPr="000C3897">
        <w:rPr>
          <w:rFonts w:eastAsia="Times New Roman"/>
          <w:sz w:val="32"/>
          <w:lang w:val="en-US"/>
        </w:rPr>
        <w:t>NTPC-SAIL POWER COMPANY (PVT.) LIMITED</w:t>
      </w:r>
      <w:r w:rsidR="007D7945">
        <w:rPr>
          <w:rFonts w:eastAsia="Times New Roman"/>
          <w:sz w:val="32"/>
          <w:lang w:val="en-US"/>
        </w:rPr>
        <w:t xml:space="preserve">           </w:t>
      </w:r>
    </w:p>
    <w:p w:rsidR="006858A9" w:rsidRDefault="004A59EB" w:rsidP="000C3897">
      <w:pPr>
        <w:rPr>
          <w:rFonts w:eastAsia="Times New Roman"/>
          <w:sz w:val="32"/>
          <w:lang w:val="en-US"/>
        </w:rPr>
      </w:pPr>
      <w:r w:rsidRPr="004A59EB">
        <w:rPr>
          <w:rFonts w:eastAsia="Times New Roman"/>
          <w:noProof/>
          <w:lang w:eastAsia="en-IN"/>
        </w:rPr>
        <w:pict>
          <v:roundrect id="AutoShape 2" o:spid="_x0000_s1026" style="position:absolute;margin-left:-22.5pt;margin-top:3.7pt;width:149.1pt;height:73.6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" strokecolor="white">
            <v:textbox>
              <w:txbxContent>
                <w:p w:rsidR="000C3897" w:rsidRDefault="0089573D" w:rsidP="000C3897">
                  <w:pPr>
                    <w:pStyle w:val="Heading3"/>
                  </w:pPr>
                  <w:r>
                    <w:rPr>
                      <w:noProof/>
                      <w:sz w:val="20"/>
                      <w:szCs w:val="20"/>
                      <w:lang w:eastAsia="en-IN"/>
                    </w:rPr>
                    <w:drawing>
                      <wp:inline distT="0" distB="0" distL="0" distR="0">
                        <wp:extent cx="1704975" cy="6191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858A9" w:rsidRPr="000C3897" w:rsidRDefault="006858A9" w:rsidP="000C3897">
      <w:pPr>
        <w:rPr>
          <w:rFonts w:eastAsia="Times New Roman"/>
          <w:lang w:val="en-US"/>
        </w:rPr>
      </w:pPr>
    </w:p>
    <w:p w:rsidR="000C3897" w:rsidRPr="000C3897" w:rsidRDefault="000C3897" w:rsidP="000C3897">
      <w:pPr>
        <w:jc w:val="center"/>
        <w:rPr>
          <w:rFonts w:eastAsia="Times New Roman"/>
          <w:i/>
          <w:iCs/>
          <w:lang w:val="en-US"/>
        </w:rPr>
      </w:pPr>
      <w:r w:rsidRPr="000C3897">
        <w:rPr>
          <w:rFonts w:eastAsia="Times New Roman"/>
          <w:i/>
          <w:iCs/>
          <w:lang w:val="en-US"/>
        </w:rPr>
        <w:t xml:space="preserve">      (A JOINT VENTURE OF NTPC &amp; SAIL)</w:t>
      </w:r>
    </w:p>
    <w:p w:rsidR="000C3897" w:rsidRPr="000C3897" w:rsidRDefault="007F3F0C" w:rsidP="000C3897">
      <w:pPr>
        <w:ind w:left="5760" w:firstLine="720"/>
        <w:jc w:val="center"/>
        <w:rPr>
          <w:rFonts w:eastAsia="Times New Roman"/>
          <w:lang w:val="en-US"/>
        </w:rPr>
      </w:pPr>
      <w:bookmarkStart w:id="0" w:name="_GoBack"/>
      <w:bookmarkEnd w:id="0"/>
      <w:r>
        <w:rPr>
          <w:rFonts w:eastAsia="Times New Roman"/>
          <w:noProof/>
          <w:lang w:eastAsia="en-IN"/>
        </w:rPr>
        <w:pict>
          <v:roundrect id="AutoShape 3" o:spid="_x0000_s1027" style="position:absolute;left:0;text-align:left;margin-left:-42.75pt;margin-top:.65pt;width:559.5pt;height:468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">
            <v:textbox style="mso-next-textbox:#AutoShape 3">
              <w:txbxContent>
                <w:p w:rsidR="000C3897" w:rsidRDefault="000C3897" w:rsidP="007F3F0C">
                  <w:pPr>
                    <w:ind w:right="-161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NOTICE INVITING TENDER (NIT)</w:t>
                  </w:r>
                </w:p>
                <w:p w:rsidR="000C3897" w:rsidRDefault="000C3897" w:rsidP="007F3F0C">
                  <w:pPr>
                    <w:ind w:right="-161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(DOMESTIC COMPETITIVE BIDDING)</w:t>
                  </w:r>
                </w:p>
                <w:p w:rsidR="00BC716C" w:rsidRPr="007F3F0C" w:rsidRDefault="00BC716C" w:rsidP="007F3F0C">
                  <w:pPr>
                    <w:ind w:right="-161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F3F0C">
                    <w:rPr>
                      <w:rFonts w:ascii="Verdana" w:hAnsi="Verdana"/>
                      <w:b/>
                      <w:sz w:val="20"/>
                      <w:szCs w:val="20"/>
                    </w:rPr>
                    <w:t>CORRIGENDUM</w:t>
                  </w:r>
                  <w:r w:rsidR="007F3F0C" w:rsidRPr="007F3F0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</w:t>
                  </w:r>
                  <w:r w:rsidR="0062719D">
                    <w:rPr>
                      <w:rFonts w:ascii="Verdana" w:hAnsi="Verdana"/>
                      <w:b/>
                      <w:sz w:val="20"/>
                      <w:szCs w:val="20"/>
                    </w:rPr>
                    <w:t>(for extension of different dates).</w:t>
                  </w:r>
                  <w:r w:rsidR="007F3F0C" w:rsidRPr="007F3F0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</w:t>
                  </w:r>
                  <w:r w:rsidR="0062719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</w:t>
                  </w:r>
                  <w:r w:rsidR="007F3F0C" w:rsidRPr="007F3F0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Date 26.09.2016</w:t>
                  </w:r>
                </w:p>
                <w:p w:rsidR="004D5780" w:rsidRDefault="00BC716C" w:rsidP="007F3F0C">
                  <w:pPr>
                    <w:ind w:right="-16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NIT.NO.NSPCL/ROURKELA/16-17/03  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59"/>
                    <w:gridCol w:w="1417"/>
                    <w:gridCol w:w="2544"/>
                    <w:gridCol w:w="1640"/>
                    <w:gridCol w:w="1640"/>
                    <w:gridCol w:w="1640"/>
                  </w:tblGrid>
                  <w:tr w:rsidR="004D5780" w:rsidRPr="00281B8A" w:rsidTr="00281B8A">
                    <w:tc>
                      <w:tcPr>
                        <w:tcW w:w="959" w:type="dxa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>Sl.No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  <w:lang w:val="en-AU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>Tender  No</w:t>
                        </w:r>
                      </w:p>
                    </w:tc>
                    <w:tc>
                      <w:tcPr>
                        <w:tcW w:w="2544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20"/>
                            <w:szCs w:val="20"/>
                            <w:lang w:val="en-AU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>Works  Description  of Tender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Date of closing  of sale of tender extended to  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>Date of last date of query extended to .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4D5780" w:rsidRPr="00281B8A" w:rsidRDefault="004D5780" w:rsidP="00281B8A">
                        <w:pPr>
                          <w:ind w:right="33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>Date of opening of Technical bid extended to .</w:t>
                        </w:r>
                      </w:p>
                    </w:tc>
                  </w:tr>
                  <w:tr w:rsidR="004D5780" w:rsidRPr="00281B8A" w:rsidTr="00281B8A">
                    <w:tc>
                      <w:tcPr>
                        <w:tcW w:w="959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</w:pPr>
                        <w:r w:rsidRPr="00281B8A">
                          <w:rPr>
                            <w:rFonts w:ascii="Verdana" w:hAnsi="Verdana"/>
                            <w:sz w:val="20"/>
                            <w:szCs w:val="20"/>
                          </w:rPr>
                          <w:t>1614061</w:t>
                        </w:r>
                      </w:p>
                    </w:tc>
                    <w:tc>
                      <w:tcPr>
                        <w:tcW w:w="2544" w:type="dxa"/>
                        <w:vAlign w:val="center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BMC  for maintenance of Milling System and Rotary Equipments. 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06.10.2016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06.10.2016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07.10.2016</w:t>
                        </w:r>
                      </w:p>
                    </w:tc>
                  </w:tr>
                </w:tbl>
                <w:p w:rsidR="007F3F0C" w:rsidRPr="00036F83" w:rsidRDefault="007F3F0C" w:rsidP="00281B8A">
                  <w:pPr>
                    <w:ind w:right="-161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036F83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All other terms and condition </w:t>
                  </w:r>
                  <w:r w:rsidR="00036F83" w:rsidRPr="00036F83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of above tender </w:t>
                  </w:r>
                  <w:r w:rsidRPr="00036F83">
                    <w:rPr>
                      <w:rFonts w:ascii="Verdana" w:hAnsi="Verdana"/>
                      <w:bCs/>
                      <w:sz w:val="20"/>
                      <w:szCs w:val="20"/>
                    </w:rPr>
                    <w:t>will remain same as per original NIT.</w:t>
                  </w:r>
                </w:p>
                <w:p w:rsidR="004D5780" w:rsidRDefault="00BC716C" w:rsidP="007F3F0C">
                  <w:pPr>
                    <w:ind w:right="-16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NIT.NO.NSPCL/ROURKELA/16-17/04      </w:t>
                  </w:r>
                </w:p>
                <w:tbl>
                  <w:tblPr>
                    <w:tblW w:w="102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97"/>
                    <w:gridCol w:w="1179"/>
                    <w:gridCol w:w="2043"/>
                    <w:gridCol w:w="1418"/>
                    <w:gridCol w:w="1559"/>
                    <w:gridCol w:w="1573"/>
                    <w:gridCol w:w="1462"/>
                  </w:tblGrid>
                  <w:tr w:rsidR="004D5780" w:rsidRPr="00281B8A" w:rsidTr="00281B8A">
                    <w:trPr>
                      <w:trHeight w:val="718"/>
                    </w:trPr>
                    <w:tc>
                      <w:tcPr>
                        <w:tcW w:w="997" w:type="dxa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>Sl.No</w:t>
                        </w:r>
                      </w:p>
                    </w:tc>
                    <w:tc>
                      <w:tcPr>
                        <w:tcW w:w="1179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AU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>Tender  No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16"/>
                            <w:szCs w:val="16"/>
                            <w:lang w:val="en-AU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Works  Description of Tender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Date of start of  sale of tender </w:t>
                        </w:r>
                        <w:r w:rsidR="00281B8A"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extended to 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Date of closing </w:t>
                        </w:r>
                        <w:r w:rsidR="00281B8A"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  </w:t>
                        </w: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>of sale of tender</w:t>
                        </w:r>
                        <w:r w:rsidR="00281B8A"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extended to </w:t>
                        </w: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>Date of last date of query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4D5780" w:rsidRPr="00281B8A" w:rsidRDefault="004D5780" w:rsidP="00281B8A">
                        <w:pPr>
                          <w:ind w:right="-16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>Date of opening of Technical bid</w:t>
                        </w:r>
                      </w:p>
                    </w:tc>
                  </w:tr>
                  <w:tr w:rsidR="004D5780" w:rsidRPr="00281B8A" w:rsidTr="00281B8A">
                    <w:trPr>
                      <w:trHeight w:val="1069"/>
                    </w:trPr>
                    <w:tc>
                      <w:tcPr>
                        <w:tcW w:w="997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79" w:type="dxa"/>
                        <w:vAlign w:val="center"/>
                      </w:tcPr>
                      <w:p w:rsidR="004D5780" w:rsidRPr="00281B8A" w:rsidRDefault="004D5780" w:rsidP="00281B8A">
                        <w:pPr>
                          <w:ind w:right="-161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281B8A">
                          <w:rPr>
                            <w:rFonts w:ascii="Verdana" w:hAnsi="Verdana"/>
                            <w:sz w:val="16"/>
                            <w:szCs w:val="16"/>
                          </w:rPr>
                          <w:t>1609063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Manufacturing of Fly ash Brick  of standard Size  by using Cement at NSPCL, Rourkela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</w:rPr>
                          <w:t>30.09.2016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</w:rPr>
                          <w:t>21.10.2016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</w:rPr>
                          <w:t>28.10.2016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81B8A">
                          <w:rPr>
                            <w:rFonts w:ascii="Arial" w:hAnsi="Arial" w:cs="Arial"/>
                            <w:b/>
                            <w:bCs/>
                          </w:rPr>
                          <w:t>08.11.2016</w:t>
                        </w:r>
                      </w:p>
                    </w:tc>
                  </w:tr>
                  <w:tr w:rsidR="004D5780" w:rsidRPr="00281B8A" w:rsidTr="00281B8A">
                    <w:trPr>
                      <w:trHeight w:val="668"/>
                    </w:trPr>
                    <w:tc>
                      <w:tcPr>
                        <w:tcW w:w="10231" w:type="dxa"/>
                        <w:gridSpan w:val="7"/>
                        <w:vAlign w:val="center"/>
                      </w:tcPr>
                      <w:p w:rsidR="004D5780" w:rsidRPr="00281B8A" w:rsidRDefault="004D5780" w:rsidP="00281B8A">
                        <w:pPr>
                          <w:pStyle w:val="BodyText3"/>
                          <w:ind w:right="-16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89573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highlight w:val="yellow"/>
                          </w:rPr>
                          <w:t>This tender will be on sale off line. Interested bidders will have to apply offline to C&amp;M , NSPCL, Rourkela. Rest of the terms and condition will remain same as that of original NIT.</w:t>
                        </w:r>
                      </w:p>
                    </w:tc>
                  </w:tr>
                </w:tbl>
                <w:p w:rsidR="00BC716C" w:rsidRDefault="00BC716C" w:rsidP="007F3F0C">
                  <w:pPr>
                    <w:ind w:right="-16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</w:t>
                  </w:r>
                  <w:r w:rsidR="00281B8A" w:rsidRPr="00036F83">
                    <w:rPr>
                      <w:rFonts w:ascii="Verdana" w:hAnsi="Verdana"/>
                      <w:bCs/>
                      <w:sz w:val="20"/>
                      <w:szCs w:val="20"/>
                    </w:rPr>
                    <w:t>All other terms and condition of above tender will remain same as per original NIT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</w:t>
                  </w:r>
                </w:p>
                <w:p w:rsidR="00BC716C" w:rsidRDefault="00BC716C" w:rsidP="007F3F0C">
                  <w:pPr>
                    <w:spacing w:after="0" w:line="240" w:lineRule="auto"/>
                    <w:ind w:right="-161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0C3897" w:rsidRDefault="000C3897" w:rsidP="007F3F0C">
                  <w:pPr>
                    <w:ind w:right="-16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0C3897" w:rsidRDefault="000C3897" w:rsidP="007F3F0C">
                  <w:pPr>
                    <w:ind w:right="-1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3897" w:rsidRDefault="000C3897" w:rsidP="007F3F0C">
                  <w:pPr>
                    <w:ind w:right="-161"/>
                    <w:jc w:val="both"/>
                    <w:rPr>
                      <w:rFonts w:ascii="Verdana" w:hAnsi="Verdana"/>
                    </w:rPr>
                  </w:pPr>
                </w:p>
                <w:p w:rsidR="000C3897" w:rsidRDefault="000C3897" w:rsidP="007F3F0C">
                  <w:pPr>
                    <w:ind w:right="-161"/>
                    <w:jc w:val="both"/>
                    <w:rPr>
                      <w:rFonts w:ascii="Times New Roman" w:hAnsi="Times New Roman"/>
                    </w:rPr>
                  </w:pPr>
                </w:p>
                <w:p w:rsidR="000C3897" w:rsidRDefault="000C3897" w:rsidP="007F3F0C">
                  <w:pPr>
                    <w:ind w:right="-161"/>
                    <w:jc w:val="both"/>
                  </w:pPr>
                </w:p>
                <w:p w:rsidR="000C3897" w:rsidRDefault="000C3897" w:rsidP="007F3F0C">
                  <w:pPr>
                    <w:ind w:right="-161"/>
                    <w:jc w:val="both"/>
                  </w:pPr>
                </w:p>
                <w:p w:rsidR="000C3897" w:rsidRDefault="000C3897" w:rsidP="007F3F0C">
                  <w:pPr>
                    <w:ind w:right="-161"/>
                    <w:jc w:val="both"/>
                  </w:pPr>
                </w:p>
              </w:txbxContent>
            </v:textbox>
          </v:roundrect>
        </w:pict>
      </w:r>
    </w:p>
    <w:p w:rsidR="000C3897" w:rsidRPr="000C3897" w:rsidRDefault="000C3897" w:rsidP="000C3897">
      <w:pPr>
        <w:rPr>
          <w:rFonts w:eastAsia="Times New Roman"/>
          <w:lang w:val="en-US"/>
        </w:rPr>
      </w:pPr>
    </w:p>
    <w:p w:rsidR="000C3897" w:rsidRPr="000C3897" w:rsidRDefault="000C3897" w:rsidP="000C3897">
      <w:pPr>
        <w:jc w:val="both"/>
        <w:rPr>
          <w:rFonts w:ascii="Verdana" w:eastAsia="Times New Roman" w:hAnsi="Verdana"/>
          <w:lang w:val="en-US"/>
        </w:rPr>
      </w:pPr>
    </w:p>
    <w:p w:rsidR="000C3897" w:rsidRPr="000C3897" w:rsidRDefault="000C3897" w:rsidP="000C3897">
      <w:pPr>
        <w:jc w:val="both"/>
        <w:rPr>
          <w:rFonts w:ascii="Verdana" w:eastAsia="Times New Roman" w:hAnsi="Verdana"/>
          <w:lang w:val="en-US"/>
        </w:rPr>
      </w:pPr>
    </w:p>
    <w:p w:rsidR="000C3897" w:rsidRPr="000C3897" w:rsidRDefault="000C3897" w:rsidP="000C3897">
      <w:pPr>
        <w:jc w:val="both"/>
        <w:rPr>
          <w:rFonts w:ascii="Verdana" w:eastAsia="Times New Roman" w:hAnsi="Verdana"/>
          <w:lang w:val="en-US"/>
        </w:rPr>
      </w:pPr>
    </w:p>
    <w:p w:rsidR="000C3897" w:rsidRPr="000C3897" w:rsidRDefault="000C3897" w:rsidP="000C3897">
      <w:pPr>
        <w:jc w:val="both"/>
        <w:rPr>
          <w:rFonts w:ascii="Verdana" w:eastAsia="Times New Roman" w:hAnsi="Verdana"/>
          <w:lang w:val="en-US"/>
        </w:rPr>
      </w:pPr>
    </w:p>
    <w:p w:rsidR="000C3897" w:rsidRPr="000C3897" w:rsidRDefault="000C3897" w:rsidP="000C3897">
      <w:pPr>
        <w:jc w:val="both"/>
        <w:rPr>
          <w:rFonts w:ascii="Verdana" w:eastAsia="Times New Roman" w:hAnsi="Verdana"/>
          <w:lang w:val="en-US"/>
        </w:rPr>
      </w:pPr>
    </w:p>
    <w:sectPr w:rsidR="000C3897" w:rsidRPr="000C3897" w:rsidSect="00537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C3897"/>
    <w:rsid w:val="00036F83"/>
    <w:rsid w:val="00071995"/>
    <w:rsid w:val="000C3897"/>
    <w:rsid w:val="00117BB0"/>
    <w:rsid w:val="00140B5B"/>
    <w:rsid w:val="00167C6F"/>
    <w:rsid w:val="001E0161"/>
    <w:rsid w:val="00281B8A"/>
    <w:rsid w:val="00361682"/>
    <w:rsid w:val="003D2EB3"/>
    <w:rsid w:val="00427663"/>
    <w:rsid w:val="004A59EB"/>
    <w:rsid w:val="004D5780"/>
    <w:rsid w:val="00537592"/>
    <w:rsid w:val="00550CD2"/>
    <w:rsid w:val="005B6E84"/>
    <w:rsid w:val="00602E49"/>
    <w:rsid w:val="0062719D"/>
    <w:rsid w:val="006646DF"/>
    <w:rsid w:val="006858A9"/>
    <w:rsid w:val="00736977"/>
    <w:rsid w:val="00737689"/>
    <w:rsid w:val="007D7945"/>
    <w:rsid w:val="007F3F0C"/>
    <w:rsid w:val="007F69BC"/>
    <w:rsid w:val="0089573D"/>
    <w:rsid w:val="008D3908"/>
    <w:rsid w:val="008F14E3"/>
    <w:rsid w:val="008F743D"/>
    <w:rsid w:val="009B7E83"/>
    <w:rsid w:val="00A6202B"/>
    <w:rsid w:val="00AE689B"/>
    <w:rsid w:val="00B4465A"/>
    <w:rsid w:val="00B758BA"/>
    <w:rsid w:val="00BC716C"/>
    <w:rsid w:val="00BC7199"/>
    <w:rsid w:val="00C306AA"/>
    <w:rsid w:val="00D65A69"/>
    <w:rsid w:val="00DF7B8C"/>
    <w:rsid w:val="00E70CE1"/>
    <w:rsid w:val="00E87A63"/>
    <w:rsid w:val="00F20C29"/>
    <w:rsid w:val="00F9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92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89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C3897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0C38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38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unhideWhenUsed/>
    <w:rsid w:val="000C38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C3897"/>
    <w:rPr>
      <w:sz w:val="16"/>
      <w:szCs w:val="16"/>
    </w:rPr>
  </w:style>
  <w:style w:type="character" w:styleId="Hyperlink">
    <w:name w:val="Hyperlink"/>
    <w:basedOn w:val="DefaultParagraphFont"/>
    <w:semiHidden/>
    <w:unhideWhenUsed/>
    <w:rsid w:val="000C38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MOHARANA</dc:creator>
  <cp:lastModifiedBy>AGM C&amp;M</cp:lastModifiedBy>
  <cp:revision>2</cp:revision>
  <cp:lastPrinted>2016-09-27T04:37:00Z</cp:lastPrinted>
  <dcterms:created xsi:type="dcterms:W3CDTF">2016-09-27T09:11:00Z</dcterms:created>
  <dcterms:modified xsi:type="dcterms:W3CDTF">2016-09-27T09:11:00Z</dcterms:modified>
</cp:coreProperties>
</file>